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0FE8" w14:textId="77777777" w:rsidR="00244077" w:rsidRPr="00FB428A" w:rsidRDefault="00244077" w:rsidP="00244077">
      <w:pPr>
        <w:spacing w:after="120" w:line="240" w:lineRule="auto"/>
        <w:jc w:val="center"/>
        <w:rPr>
          <w:rFonts w:ascii="Times New Roman" w:hAnsi="Times New Roman" w:cs="Times New Roman"/>
          <w:b/>
          <w:color w:val="595959" w:themeColor="text1" w:themeTint="A6"/>
          <w:spacing w:val="-16"/>
          <w:sz w:val="32"/>
          <w:szCs w:val="24"/>
        </w:rPr>
      </w:pPr>
      <w:r w:rsidRPr="00FB428A">
        <w:rPr>
          <w:rFonts w:ascii="Times New Roman" w:hAnsi="Times New Roman" w:cs="Times New Roman"/>
          <w:b/>
          <w:color w:val="595959" w:themeColor="text1" w:themeTint="A6"/>
          <w:spacing w:val="-16"/>
          <w:sz w:val="32"/>
          <w:szCs w:val="24"/>
        </w:rPr>
        <w:t>YAZARLIK BEYAN FORMU</w:t>
      </w:r>
    </w:p>
    <w:p w14:paraId="1CCE3085" w14:textId="77777777" w:rsidR="00244077" w:rsidRPr="00FB428A" w:rsidRDefault="00244077" w:rsidP="00244077"/>
    <w:tbl>
      <w:tblPr>
        <w:tblStyle w:val="TabloKlavuzu"/>
        <w:tblW w:w="10065" w:type="dxa"/>
        <w:jc w:val="center"/>
        <w:tblLook w:val="04A0" w:firstRow="1" w:lastRow="0" w:firstColumn="1" w:lastColumn="0" w:noHBand="0" w:noVBand="1"/>
      </w:tblPr>
      <w:tblGrid>
        <w:gridCol w:w="4853"/>
        <w:gridCol w:w="1328"/>
        <w:gridCol w:w="1328"/>
        <w:gridCol w:w="1328"/>
        <w:gridCol w:w="1228"/>
      </w:tblGrid>
      <w:tr w:rsidR="00244077" w:rsidRPr="00FB428A" w14:paraId="6433CEE2" w14:textId="77777777" w:rsidTr="00CE1ABA">
        <w:trPr>
          <w:trHeight w:val="1206"/>
          <w:jc w:val="center"/>
        </w:trPr>
        <w:tc>
          <w:tcPr>
            <w:tcW w:w="4853" w:type="dxa"/>
          </w:tcPr>
          <w:p w14:paraId="2D280DBF" w14:textId="77777777" w:rsidR="00244077" w:rsidRPr="00FB428A" w:rsidRDefault="00244077" w:rsidP="00CE1ABA">
            <w:pPr>
              <w:autoSpaceDE w:val="0"/>
              <w:autoSpaceDN w:val="0"/>
              <w:adjustRightInd w:val="0"/>
              <w:rPr>
                <w:rFonts w:cs="Times New Roman"/>
                <w:sz w:val="20"/>
                <w:szCs w:val="20"/>
              </w:rPr>
            </w:pPr>
            <w:r w:rsidRPr="00FB428A">
              <w:rPr>
                <w:rFonts w:cs="Times New Roman"/>
                <w:b/>
                <w:sz w:val="20"/>
                <w:szCs w:val="20"/>
              </w:rPr>
              <w:t>Makale Başlığı</w:t>
            </w:r>
            <w:r w:rsidRPr="00FB428A">
              <w:rPr>
                <w:rFonts w:cs="Times New Roman"/>
                <w:sz w:val="20"/>
                <w:szCs w:val="20"/>
              </w:rPr>
              <w:t xml:space="preserve">: </w:t>
            </w:r>
          </w:p>
        </w:tc>
        <w:tc>
          <w:tcPr>
            <w:tcW w:w="1328" w:type="dxa"/>
          </w:tcPr>
          <w:p w14:paraId="74A43166" w14:textId="6B00C56A" w:rsidR="00244077" w:rsidRPr="00FB428A" w:rsidRDefault="00244077" w:rsidP="00CE1ABA">
            <w:pPr>
              <w:autoSpaceDE w:val="0"/>
              <w:autoSpaceDN w:val="0"/>
              <w:adjustRightInd w:val="0"/>
              <w:rPr>
                <w:rFonts w:cs="Times New Roman"/>
                <w:b/>
                <w:sz w:val="20"/>
                <w:szCs w:val="20"/>
              </w:rPr>
            </w:pPr>
            <w:r w:rsidRPr="00FB428A">
              <w:rPr>
                <w:rFonts w:cs="Times New Roman"/>
                <w:b/>
                <w:sz w:val="20"/>
                <w:szCs w:val="20"/>
              </w:rPr>
              <w:t xml:space="preserve">Yazar 1 Ad SOYAD </w:t>
            </w:r>
          </w:p>
        </w:tc>
        <w:tc>
          <w:tcPr>
            <w:tcW w:w="1328" w:type="dxa"/>
          </w:tcPr>
          <w:p w14:paraId="5A080E2A" w14:textId="4C6953DE" w:rsidR="00244077" w:rsidRPr="00FB428A" w:rsidRDefault="00244077" w:rsidP="00CE1ABA">
            <w:pPr>
              <w:autoSpaceDE w:val="0"/>
              <w:autoSpaceDN w:val="0"/>
              <w:adjustRightInd w:val="0"/>
              <w:rPr>
                <w:rFonts w:cs="Times New Roman"/>
                <w:b/>
                <w:sz w:val="20"/>
                <w:szCs w:val="20"/>
              </w:rPr>
            </w:pPr>
            <w:r w:rsidRPr="00FB428A">
              <w:rPr>
                <w:rFonts w:cs="Times New Roman"/>
                <w:b/>
                <w:sz w:val="20"/>
                <w:szCs w:val="20"/>
              </w:rPr>
              <w:t xml:space="preserve">Yazar 2 Ad SOYAD </w:t>
            </w:r>
          </w:p>
        </w:tc>
        <w:tc>
          <w:tcPr>
            <w:tcW w:w="1328" w:type="dxa"/>
          </w:tcPr>
          <w:p w14:paraId="021441B2" w14:textId="77777777" w:rsidR="00244077" w:rsidRPr="00FB428A" w:rsidRDefault="00244077" w:rsidP="00CE1ABA">
            <w:r w:rsidRPr="00FB428A">
              <w:rPr>
                <w:rFonts w:cs="Times New Roman"/>
                <w:b/>
                <w:sz w:val="20"/>
                <w:szCs w:val="20"/>
              </w:rPr>
              <w:t>Yazar 3 Ad SOYAD</w:t>
            </w:r>
          </w:p>
        </w:tc>
        <w:tc>
          <w:tcPr>
            <w:tcW w:w="1228" w:type="dxa"/>
          </w:tcPr>
          <w:p w14:paraId="5E28F45F" w14:textId="042A9D1C" w:rsidR="00244077" w:rsidRPr="00FB428A" w:rsidRDefault="00244077" w:rsidP="00CE1ABA">
            <w:r w:rsidRPr="00FB428A">
              <w:rPr>
                <w:rFonts w:cs="Times New Roman"/>
                <w:b/>
                <w:sz w:val="20"/>
                <w:szCs w:val="20"/>
              </w:rPr>
              <w:t>Yazar 4 Ad SOYAD</w:t>
            </w:r>
          </w:p>
        </w:tc>
      </w:tr>
      <w:tr w:rsidR="00244077" w:rsidRPr="00FB428A" w14:paraId="13E341A3" w14:textId="77777777" w:rsidTr="00CE1ABA">
        <w:trPr>
          <w:jc w:val="center"/>
        </w:trPr>
        <w:tc>
          <w:tcPr>
            <w:tcW w:w="4853" w:type="dxa"/>
          </w:tcPr>
          <w:p w14:paraId="329493F0" w14:textId="4E55029E"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*Kavramsallaştırma- </w:t>
            </w:r>
            <w:r w:rsidRPr="00FB428A">
              <w:rPr>
                <w:rFonts w:cs="Times New Roman"/>
                <w:i/>
                <w:sz w:val="20"/>
                <w:szCs w:val="20"/>
              </w:rPr>
              <w:t>Fikirler; kapsayıcı araştırma hedeflerinin ve amaçlarının formülasyonu veya gelişimi.</w:t>
            </w:r>
          </w:p>
        </w:tc>
        <w:tc>
          <w:tcPr>
            <w:tcW w:w="1328" w:type="dxa"/>
          </w:tcPr>
          <w:p w14:paraId="08FC1DE1"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4B130359"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33745988"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119B74F9"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496C9391" w14:textId="77777777" w:rsidTr="00CE1ABA">
        <w:trPr>
          <w:jc w:val="center"/>
        </w:trPr>
        <w:tc>
          <w:tcPr>
            <w:tcW w:w="4853" w:type="dxa"/>
          </w:tcPr>
          <w:p w14:paraId="1059C124" w14:textId="254A0B13"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*Metodoloji- </w:t>
            </w:r>
            <w:r w:rsidRPr="00FB428A">
              <w:rPr>
                <w:rFonts w:cs="Times New Roman"/>
                <w:i/>
                <w:sz w:val="20"/>
                <w:szCs w:val="20"/>
              </w:rPr>
              <w:t>Metodolojinin geliştirilmesi veya tasarlanması; modellerin oluşturulması.</w:t>
            </w:r>
          </w:p>
        </w:tc>
        <w:tc>
          <w:tcPr>
            <w:tcW w:w="1328" w:type="dxa"/>
          </w:tcPr>
          <w:p w14:paraId="5E533B06"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3A0C30D1"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00B9A163"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6C71162C"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1212AD1F" w14:textId="77777777" w:rsidTr="00CE1ABA">
        <w:trPr>
          <w:jc w:val="center"/>
        </w:trPr>
        <w:tc>
          <w:tcPr>
            <w:tcW w:w="4853" w:type="dxa"/>
          </w:tcPr>
          <w:p w14:paraId="6565F12C" w14:textId="73D8D4DC"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*Yazma- orijinal taslak- </w:t>
            </w:r>
            <w:r w:rsidRPr="00FB428A">
              <w:rPr>
                <w:rFonts w:cs="Times New Roman"/>
                <w:i/>
                <w:sz w:val="20"/>
                <w:szCs w:val="20"/>
              </w:rPr>
              <w:t>Yayınlanan çalışmanın hazırlanması, oluşturulması ve/veya sunumu, özellikle ilk taslağın yazılması (esaslı çeviri dahil).</w:t>
            </w:r>
          </w:p>
        </w:tc>
        <w:tc>
          <w:tcPr>
            <w:tcW w:w="1328" w:type="dxa"/>
          </w:tcPr>
          <w:p w14:paraId="12E21A7A"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071E669B"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34530933"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7094A88A"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4A1B040D" w14:textId="77777777" w:rsidTr="00CE1ABA">
        <w:trPr>
          <w:jc w:val="center"/>
        </w:trPr>
        <w:tc>
          <w:tcPr>
            <w:tcW w:w="4853" w:type="dxa"/>
          </w:tcPr>
          <w:p w14:paraId="718842D2" w14:textId="1D1ADE93"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*Yazma- gözden geçirme ve düzenleme- </w:t>
            </w:r>
            <w:r w:rsidRPr="00FB428A">
              <w:rPr>
                <w:rFonts w:cs="Times New Roman"/>
                <w:i/>
                <w:sz w:val="20"/>
                <w:szCs w:val="20"/>
              </w:rPr>
              <w:t>Yayımlanan çalışmanın orijinal araştırma grubundan kişiler tarafından hazırlanması, oluşturulması ve/veya sunumu, özellikle eleştirel inceleme, yorum veya revizyon- yayın öncesi veya sonrası aşamalar dahil.</w:t>
            </w:r>
          </w:p>
        </w:tc>
        <w:tc>
          <w:tcPr>
            <w:tcW w:w="1328" w:type="dxa"/>
          </w:tcPr>
          <w:p w14:paraId="137853D9"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0A35727E"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3F760A44"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2E7498EA"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3FB81D31" w14:textId="77777777" w:rsidTr="00CE1ABA">
        <w:trPr>
          <w:trHeight w:val="332"/>
          <w:jc w:val="center"/>
        </w:trPr>
        <w:tc>
          <w:tcPr>
            <w:tcW w:w="10065" w:type="dxa"/>
            <w:gridSpan w:val="5"/>
          </w:tcPr>
          <w:p w14:paraId="097745A9" w14:textId="77777777" w:rsidR="00244077" w:rsidRPr="00FB428A" w:rsidRDefault="00244077" w:rsidP="00CE1ABA">
            <w:pPr>
              <w:autoSpaceDE w:val="0"/>
              <w:autoSpaceDN w:val="0"/>
              <w:adjustRightInd w:val="0"/>
              <w:jc w:val="center"/>
              <w:rPr>
                <w:rFonts w:cs="Times New Roman"/>
                <w:sz w:val="20"/>
                <w:szCs w:val="20"/>
              </w:rPr>
            </w:pPr>
            <w:r>
              <w:rPr>
                <w:rFonts w:cs="Times New Roman"/>
                <w:b/>
                <w:i/>
                <w:sz w:val="20"/>
                <w:szCs w:val="20"/>
              </w:rPr>
              <w:t>Lütfen ç</w:t>
            </w:r>
            <w:r w:rsidRPr="00FB428A">
              <w:rPr>
                <w:rFonts w:cs="Times New Roman"/>
                <w:b/>
                <w:i/>
                <w:sz w:val="20"/>
                <w:szCs w:val="20"/>
              </w:rPr>
              <w:t xml:space="preserve">alışmanızın </w:t>
            </w:r>
            <w:r>
              <w:rPr>
                <w:rFonts w:cs="Times New Roman"/>
                <w:b/>
                <w:i/>
                <w:sz w:val="20"/>
                <w:szCs w:val="20"/>
              </w:rPr>
              <w:t>kapsamına</w:t>
            </w:r>
            <w:r w:rsidRPr="00FB428A">
              <w:rPr>
                <w:rFonts w:cs="Times New Roman"/>
                <w:b/>
                <w:i/>
                <w:sz w:val="20"/>
                <w:szCs w:val="20"/>
              </w:rPr>
              <w:t xml:space="preserve"> ve yazarların katkısına göre aşağıda yer alan maddele</w:t>
            </w:r>
            <w:r>
              <w:rPr>
                <w:rFonts w:cs="Times New Roman"/>
                <w:b/>
                <w:i/>
                <w:sz w:val="20"/>
                <w:szCs w:val="20"/>
              </w:rPr>
              <w:t>r</w:t>
            </w:r>
            <w:r w:rsidRPr="00FB428A">
              <w:rPr>
                <w:rFonts w:cs="Times New Roman"/>
                <w:b/>
                <w:i/>
                <w:sz w:val="20"/>
                <w:szCs w:val="20"/>
              </w:rPr>
              <w:t>i uygun biçimde işaretleyiniz.</w:t>
            </w:r>
            <w:r>
              <w:rPr>
                <w:rFonts w:cs="Times New Roman"/>
                <w:b/>
                <w:i/>
                <w:sz w:val="20"/>
                <w:szCs w:val="20"/>
              </w:rPr>
              <w:t xml:space="preserve"> İlişkili olmayan maddeleri boş bırakınız.</w:t>
            </w:r>
            <w:r w:rsidRPr="00FB428A">
              <w:rPr>
                <w:rFonts w:cs="Times New Roman"/>
                <w:b/>
                <w:i/>
                <w:sz w:val="20"/>
                <w:szCs w:val="20"/>
              </w:rPr>
              <w:t xml:space="preserve"> </w:t>
            </w:r>
          </w:p>
        </w:tc>
      </w:tr>
      <w:tr w:rsidR="00244077" w:rsidRPr="00FB428A" w14:paraId="35D497BB" w14:textId="77777777" w:rsidTr="00CE1ABA">
        <w:trPr>
          <w:jc w:val="center"/>
        </w:trPr>
        <w:tc>
          <w:tcPr>
            <w:tcW w:w="4853" w:type="dxa"/>
          </w:tcPr>
          <w:p w14:paraId="1544AE81" w14:textId="73298998"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Görselleştirme- </w:t>
            </w:r>
            <w:r w:rsidRPr="00FB428A">
              <w:rPr>
                <w:rFonts w:cs="Times New Roman"/>
                <w:i/>
                <w:sz w:val="20"/>
                <w:szCs w:val="20"/>
              </w:rPr>
              <w:t>Yayınlanan çalışmanın hazırlanması, oluşturulması ve/veya sunumu, özellikle görselleştirme/veri sunumu.</w:t>
            </w:r>
          </w:p>
        </w:tc>
        <w:tc>
          <w:tcPr>
            <w:tcW w:w="1328" w:type="dxa"/>
          </w:tcPr>
          <w:p w14:paraId="06E74C34"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72632959"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61363FF4"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794060F5"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4F9E0D35" w14:textId="77777777" w:rsidTr="00CE1ABA">
        <w:trPr>
          <w:jc w:val="center"/>
        </w:trPr>
        <w:tc>
          <w:tcPr>
            <w:tcW w:w="4853" w:type="dxa"/>
          </w:tcPr>
          <w:p w14:paraId="37CDBD2C" w14:textId="10E3F9F4"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Kaynaklar- </w:t>
            </w:r>
            <w:r w:rsidRPr="00FB428A">
              <w:rPr>
                <w:rFonts w:cs="Times New Roman"/>
                <w:i/>
                <w:sz w:val="20"/>
                <w:szCs w:val="20"/>
              </w:rPr>
              <w:t>Çalışma materyalleri, reaktifler, malzemeler, hastalar, laboratuvar numuneleri, hayvanlar, enstrümantasyon, bilgi işlem kaynakları veya diğer analiz araçlarının sağlanması.</w:t>
            </w:r>
          </w:p>
        </w:tc>
        <w:tc>
          <w:tcPr>
            <w:tcW w:w="1328" w:type="dxa"/>
          </w:tcPr>
          <w:p w14:paraId="6ADF0B76"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09C79CD7"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49D89808"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154D4007"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60B4EE03" w14:textId="77777777" w:rsidTr="00CE1ABA">
        <w:trPr>
          <w:jc w:val="center"/>
        </w:trPr>
        <w:tc>
          <w:tcPr>
            <w:tcW w:w="4853" w:type="dxa"/>
          </w:tcPr>
          <w:p w14:paraId="7D6D7AB9" w14:textId="2638962F"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Araştırma- </w:t>
            </w:r>
            <w:r w:rsidRPr="00FB428A">
              <w:rPr>
                <w:rFonts w:cs="Times New Roman"/>
                <w:i/>
                <w:sz w:val="20"/>
                <w:szCs w:val="20"/>
              </w:rPr>
              <w:t>Bir araştırma ve inceleme sürecinin yürütülmesi, özellikle deneylerin gerçekleştirilmesi veya veri/kanıt toplama.</w:t>
            </w:r>
          </w:p>
        </w:tc>
        <w:tc>
          <w:tcPr>
            <w:tcW w:w="1328" w:type="dxa"/>
          </w:tcPr>
          <w:p w14:paraId="6C0A0E8E"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58DD4775"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3C0B46AB"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17A2EEEE"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3593F06F" w14:textId="77777777" w:rsidTr="00CE1ABA">
        <w:trPr>
          <w:jc w:val="center"/>
        </w:trPr>
        <w:tc>
          <w:tcPr>
            <w:tcW w:w="4853" w:type="dxa"/>
          </w:tcPr>
          <w:p w14:paraId="181BC2DB" w14:textId="13DB9151"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Biçimsel analiz- </w:t>
            </w:r>
            <w:r w:rsidRPr="00FB428A">
              <w:rPr>
                <w:rFonts w:cs="Times New Roman"/>
                <w:i/>
                <w:sz w:val="20"/>
                <w:szCs w:val="20"/>
              </w:rPr>
              <w:t>Çalışma verilerini analiz etmek veya sentezlemek için istatistiksel, matematiksel, hesaplamalı veya diğer biçimsel tekniklerin uygulanması.</w:t>
            </w:r>
          </w:p>
        </w:tc>
        <w:tc>
          <w:tcPr>
            <w:tcW w:w="1328" w:type="dxa"/>
          </w:tcPr>
          <w:p w14:paraId="7C0F1642"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69D5E5D9"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4DDFAA0C"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188B5DA3"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4F654F6F" w14:textId="77777777" w:rsidTr="00CE1ABA">
        <w:trPr>
          <w:jc w:val="center"/>
        </w:trPr>
        <w:tc>
          <w:tcPr>
            <w:tcW w:w="4853" w:type="dxa"/>
          </w:tcPr>
          <w:p w14:paraId="077BB156" w14:textId="077E77A6"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Veri iyileştirme-</w:t>
            </w:r>
            <w:r w:rsidRPr="00FB428A">
              <w:rPr>
                <w:rFonts w:cs="Times New Roman"/>
                <w:i/>
                <w:sz w:val="20"/>
                <w:szCs w:val="20"/>
              </w:rPr>
              <w:t xml:space="preserve"> İlk kullanım ve daha sonra yeniden kullanım için verilere açıklama eklemek (meta veri üretmek), verileri temizlemek ve araştırma verilerini (verilerin yorumlanması için gerekli olduğu durumlarda yazılım kodu dahil) korumak için yönetim faaliyetleri.</w:t>
            </w:r>
          </w:p>
        </w:tc>
        <w:tc>
          <w:tcPr>
            <w:tcW w:w="1328" w:type="dxa"/>
          </w:tcPr>
          <w:p w14:paraId="2F4EF002"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025A464F"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5C480669"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522ACF73"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1A338D7A" w14:textId="77777777" w:rsidTr="00CE1ABA">
        <w:trPr>
          <w:jc w:val="center"/>
        </w:trPr>
        <w:tc>
          <w:tcPr>
            <w:tcW w:w="4853" w:type="dxa"/>
          </w:tcPr>
          <w:p w14:paraId="7CA53B4C" w14:textId="14C100B8"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Finansman temini- </w:t>
            </w:r>
            <w:r w:rsidRPr="00FB428A">
              <w:rPr>
                <w:rFonts w:cs="Times New Roman"/>
                <w:i/>
                <w:sz w:val="20"/>
                <w:szCs w:val="20"/>
              </w:rPr>
              <w:t>Bu yayına yol açan proje için finansal desteğin elde edilmesi.</w:t>
            </w:r>
          </w:p>
        </w:tc>
        <w:tc>
          <w:tcPr>
            <w:tcW w:w="1328" w:type="dxa"/>
          </w:tcPr>
          <w:p w14:paraId="69E0DAFA"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723D9923"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4028B845"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7531FFE9"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653E0E7B" w14:textId="77777777" w:rsidTr="00CE1ABA">
        <w:trPr>
          <w:jc w:val="center"/>
        </w:trPr>
        <w:tc>
          <w:tcPr>
            <w:tcW w:w="4853" w:type="dxa"/>
            <w:tcBorders>
              <w:bottom w:val="single" w:sz="4" w:space="0" w:color="auto"/>
            </w:tcBorders>
          </w:tcPr>
          <w:p w14:paraId="46C7304D" w14:textId="3D7094E6"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Proje yönetimi- </w:t>
            </w:r>
            <w:r w:rsidRPr="00FB428A">
              <w:rPr>
                <w:rFonts w:cs="Times New Roman"/>
                <w:i/>
                <w:sz w:val="20"/>
                <w:szCs w:val="20"/>
              </w:rPr>
              <w:t>Araştırma faaliyetinin planlanması ve yürütülmesi için yönetim ve koordinasyon sorumluluğu</w:t>
            </w:r>
            <w:r w:rsidRPr="00FB428A">
              <w:rPr>
                <w:rFonts w:cs="Times New Roman"/>
                <w:b/>
                <w:i/>
                <w:sz w:val="20"/>
                <w:szCs w:val="20"/>
              </w:rPr>
              <w:t>.</w:t>
            </w:r>
          </w:p>
        </w:tc>
        <w:tc>
          <w:tcPr>
            <w:tcW w:w="1328" w:type="dxa"/>
            <w:tcBorders>
              <w:bottom w:val="single" w:sz="4" w:space="0" w:color="auto"/>
            </w:tcBorders>
          </w:tcPr>
          <w:p w14:paraId="6294CF8A" w14:textId="77777777" w:rsidR="00244077" w:rsidRPr="00FB428A" w:rsidRDefault="00244077" w:rsidP="00CE1ABA">
            <w:pPr>
              <w:autoSpaceDE w:val="0"/>
              <w:autoSpaceDN w:val="0"/>
              <w:adjustRightInd w:val="0"/>
              <w:jc w:val="center"/>
              <w:rPr>
                <w:rFonts w:cs="Times New Roman"/>
                <w:sz w:val="20"/>
                <w:szCs w:val="20"/>
              </w:rPr>
            </w:pPr>
          </w:p>
        </w:tc>
        <w:tc>
          <w:tcPr>
            <w:tcW w:w="1328" w:type="dxa"/>
            <w:tcBorders>
              <w:bottom w:val="single" w:sz="4" w:space="0" w:color="auto"/>
            </w:tcBorders>
          </w:tcPr>
          <w:p w14:paraId="01EACB9C" w14:textId="77777777" w:rsidR="00244077" w:rsidRPr="00FB428A" w:rsidRDefault="00244077" w:rsidP="00CE1ABA">
            <w:pPr>
              <w:autoSpaceDE w:val="0"/>
              <w:autoSpaceDN w:val="0"/>
              <w:adjustRightInd w:val="0"/>
              <w:jc w:val="center"/>
              <w:rPr>
                <w:rFonts w:cs="Times New Roman"/>
                <w:sz w:val="20"/>
                <w:szCs w:val="20"/>
              </w:rPr>
            </w:pPr>
          </w:p>
        </w:tc>
        <w:tc>
          <w:tcPr>
            <w:tcW w:w="1328" w:type="dxa"/>
            <w:tcBorders>
              <w:bottom w:val="single" w:sz="4" w:space="0" w:color="auto"/>
            </w:tcBorders>
          </w:tcPr>
          <w:p w14:paraId="2791D76C" w14:textId="77777777" w:rsidR="00244077" w:rsidRPr="00FB428A" w:rsidRDefault="00244077" w:rsidP="00CE1ABA">
            <w:pPr>
              <w:autoSpaceDE w:val="0"/>
              <w:autoSpaceDN w:val="0"/>
              <w:adjustRightInd w:val="0"/>
              <w:jc w:val="center"/>
              <w:rPr>
                <w:rFonts w:cs="Times New Roman"/>
                <w:sz w:val="20"/>
                <w:szCs w:val="20"/>
              </w:rPr>
            </w:pPr>
          </w:p>
        </w:tc>
        <w:tc>
          <w:tcPr>
            <w:tcW w:w="1228" w:type="dxa"/>
            <w:tcBorders>
              <w:bottom w:val="single" w:sz="4" w:space="0" w:color="auto"/>
            </w:tcBorders>
          </w:tcPr>
          <w:p w14:paraId="2102031C"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63B03937" w14:textId="77777777" w:rsidTr="00CE1ABA">
        <w:trPr>
          <w:jc w:val="center"/>
        </w:trPr>
        <w:tc>
          <w:tcPr>
            <w:tcW w:w="4853" w:type="dxa"/>
            <w:tcBorders>
              <w:top w:val="single" w:sz="4" w:space="0" w:color="auto"/>
            </w:tcBorders>
          </w:tcPr>
          <w:p w14:paraId="18BE5F33" w14:textId="0161D50C" w:rsidR="00244077" w:rsidRPr="00FB428A" w:rsidRDefault="00244077" w:rsidP="00CE1ABA">
            <w:pPr>
              <w:autoSpaceDE w:val="0"/>
              <w:autoSpaceDN w:val="0"/>
              <w:adjustRightInd w:val="0"/>
              <w:spacing w:after="120"/>
              <w:rPr>
                <w:rFonts w:cs="Times New Roman"/>
                <w:i/>
                <w:sz w:val="20"/>
                <w:szCs w:val="20"/>
              </w:rPr>
            </w:pPr>
            <w:r w:rsidRPr="00FB428A">
              <w:rPr>
                <w:rFonts w:cs="Times New Roman"/>
                <w:b/>
                <w:i/>
                <w:sz w:val="20"/>
                <w:szCs w:val="20"/>
              </w:rPr>
              <w:t>Yazılım-</w:t>
            </w:r>
            <w:r w:rsidRPr="00FB428A">
              <w:rPr>
                <w:rFonts w:cs="Times New Roman"/>
                <w:i/>
                <w:sz w:val="20"/>
                <w:szCs w:val="20"/>
              </w:rPr>
              <w:t xml:space="preserve"> Programlama, yazılım geliştirme; bilgisayar programlarının tasarlanması, bilgisayar kodunun ve </w:t>
            </w:r>
            <w:r w:rsidRPr="00FB428A">
              <w:rPr>
                <w:rFonts w:cs="Times New Roman"/>
                <w:i/>
                <w:sz w:val="20"/>
                <w:szCs w:val="20"/>
              </w:rPr>
              <w:lastRenderedPageBreak/>
              <w:t>destekleyici algoritmaların uygulanması; mevcut kod bileşenlerinin test edilmesi.</w:t>
            </w:r>
          </w:p>
        </w:tc>
        <w:tc>
          <w:tcPr>
            <w:tcW w:w="1328" w:type="dxa"/>
            <w:tcBorders>
              <w:top w:val="single" w:sz="4" w:space="0" w:color="auto"/>
            </w:tcBorders>
          </w:tcPr>
          <w:p w14:paraId="5A56EB30" w14:textId="77777777" w:rsidR="00244077" w:rsidRPr="00FB428A" w:rsidRDefault="00244077" w:rsidP="00CE1ABA">
            <w:pPr>
              <w:autoSpaceDE w:val="0"/>
              <w:autoSpaceDN w:val="0"/>
              <w:adjustRightInd w:val="0"/>
              <w:jc w:val="center"/>
              <w:rPr>
                <w:rFonts w:cs="Times New Roman"/>
                <w:sz w:val="20"/>
                <w:szCs w:val="20"/>
              </w:rPr>
            </w:pPr>
          </w:p>
        </w:tc>
        <w:tc>
          <w:tcPr>
            <w:tcW w:w="1328" w:type="dxa"/>
            <w:tcBorders>
              <w:top w:val="single" w:sz="4" w:space="0" w:color="auto"/>
            </w:tcBorders>
          </w:tcPr>
          <w:p w14:paraId="53896B1A" w14:textId="77777777" w:rsidR="00244077" w:rsidRPr="00FB428A" w:rsidRDefault="00244077" w:rsidP="00CE1ABA">
            <w:pPr>
              <w:autoSpaceDE w:val="0"/>
              <w:autoSpaceDN w:val="0"/>
              <w:adjustRightInd w:val="0"/>
              <w:jc w:val="center"/>
              <w:rPr>
                <w:rFonts w:cs="Times New Roman"/>
                <w:sz w:val="20"/>
                <w:szCs w:val="20"/>
              </w:rPr>
            </w:pPr>
          </w:p>
        </w:tc>
        <w:tc>
          <w:tcPr>
            <w:tcW w:w="1328" w:type="dxa"/>
            <w:tcBorders>
              <w:top w:val="single" w:sz="4" w:space="0" w:color="auto"/>
            </w:tcBorders>
          </w:tcPr>
          <w:p w14:paraId="59DE960A" w14:textId="77777777" w:rsidR="00244077" w:rsidRPr="00FB428A" w:rsidRDefault="00244077" w:rsidP="00CE1ABA">
            <w:pPr>
              <w:autoSpaceDE w:val="0"/>
              <w:autoSpaceDN w:val="0"/>
              <w:adjustRightInd w:val="0"/>
              <w:jc w:val="center"/>
              <w:rPr>
                <w:rFonts w:cs="Times New Roman"/>
                <w:sz w:val="20"/>
                <w:szCs w:val="20"/>
              </w:rPr>
            </w:pPr>
          </w:p>
        </w:tc>
        <w:tc>
          <w:tcPr>
            <w:tcW w:w="1228" w:type="dxa"/>
            <w:tcBorders>
              <w:top w:val="single" w:sz="4" w:space="0" w:color="auto"/>
            </w:tcBorders>
          </w:tcPr>
          <w:p w14:paraId="4B2EF66B"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20A2E4AB" w14:textId="77777777" w:rsidTr="00CE1ABA">
        <w:trPr>
          <w:jc w:val="center"/>
        </w:trPr>
        <w:tc>
          <w:tcPr>
            <w:tcW w:w="4853" w:type="dxa"/>
          </w:tcPr>
          <w:p w14:paraId="7A8FE4B8" w14:textId="510EA6E8" w:rsidR="00244077" w:rsidRPr="00FB428A" w:rsidRDefault="00244077" w:rsidP="00CE1ABA">
            <w:pPr>
              <w:autoSpaceDE w:val="0"/>
              <w:autoSpaceDN w:val="0"/>
              <w:adjustRightInd w:val="0"/>
              <w:spacing w:after="120"/>
              <w:rPr>
                <w:rFonts w:cs="Times New Roman"/>
                <w:i/>
                <w:sz w:val="20"/>
                <w:szCs w:val="20"/>
              </w:rPr>
            </w:pPr>
            <w:proofErr w:type="spellStart"/>
            <w:r w:rsidRPr="00FB428A">
              <w:rPr>
                <w:rFonts w:cs="Times New Roman"/>
                <w:b/>
                <w:i/>
                <w:sz w:val="20"/>
                <w:szCs w:val="20"/>
              </w:rPr>
              <w:t>Süpervizyon</w:t>
            </w:r>
            <w:proofErr w:type="spellEnd"/>
            <w:r w:rsidRPr="00FB428A">
              <w:rPr>
                <w:rFonts w:cs="Times New Roman"/>
                <w:b/>
                <w:i/>
                <w:sz w:val="20"/>
                <w:szCs w:val="20"/>
              </w:rPr>
              <w:t xml:space="preserve">- </w:t>
            </w:r>
            <w:r w:rsidRPr="00FB428A">
              <w:rPr>
                <w:rFonts w:cs="Times New Roman"/>
                <w:i/>
                <w:sz w:val="20"/>
                <w:szCs w:val="20"/>
              </w:rPr>
              <w:t>Çekirdek ekibin dışında mentorluk da dahil olmak üzere araştırma faaliyetinin planlanması ve yürütülmesine ilişkin gözetim ve liderlik sorumluluğu.</w:t>
            </w:r>
          </w:p>
        </w:tc>
        <w:tc>
          <w:tcPr>
            <w:tcW w:w="1328" w:type="dxa"/>
          </w:tcPr>
          <w:p w14:paraId="7D465CB4"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0F5F5AF5"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58311C54"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6F18AC9D"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3864ED17" w14:textId="77777777" w:rsidTr="00CE1ABA">
        <w:trPr>
          <w:jc w:val="center"/>
        </w:trPr>
        <w:tc>
          <w:tcPr>
            <w:tcW w:w="4853" w:type="dxa"/>
          </w:tcPr>
          <w:p w14:paraId="242B41AD" w14:textId="5CF5966A" w:rsidR="00244077" w:rsidRPr="00FB428A" w:rsidRDefault="00244077" w:rsidP="00CE1ABA">
            <w:pPr>
              <w:autoSpaceDE w:val="0"/>
              <w:autoSpaceDN w:val="0"/>
              <w:adjustRightInd w:val="0"/>
              <w:spacing w:after="120"/>
              <w:rPr>
                <w:rFonts w:cs="Times New Roman"/>
                <w:b/>
                <w:i/>
                <w:sz w:val="20"/>
                <w:szCs w:val="20"/>
              </w:rPr>
            </w:pPr>
            <w:r w:rsidRPr="00FB428A">
              <w:rPr>
                <w:rFonts w:cs="Times New Roman"/>
                <w:b/>
                <w:i/>
                <w:sz w:val="20"/>
                <w:szCs w:val="20"/>
              </w:rPr>
              <w:t xml:space="preserve">Doğrulama- </w:t>
            </w:r>
            <w:r w:rsidRPr="00FB428A">
              <w:rPr>
                <w:rFonts w:cs="Times New Roman"/>
                <w:i/>
                <w:sz w:val="20"/>
                <w:szCs w:val="20"/>
              </w:rPr>
              <w:t>Faaliyetin bir parçası olarak veya ayrı olarak, sonuçların/deneylerin ve diğer araştırma çıktılarının genel olarak tekrarlanabilirliğinin/tekrar üretilebilirliğinin doğrulanması.</w:t>
            </w:r>
          </w:p>
        </w:tc>
        <w:tc>
          <w:tcPr>
            <w:tcW w:w="1328" w:type="dxa"/>
          </w:tcPr>
          <w:p w14:paraId="2A833D40"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07D18AF5" w14:textId="77777777" w:rsidR="00244077" w:rsidRPr="00FB428A" w:rsidRDefault="00244077" w:rsidP="00CE1ABA">
            <w:pPr>
              <w:autoSpaceDE w:val="0"/>
              <w:autoSpaceDN w:val="0"/>
              <w:adjustRightInd w:val="0"/>
              <w:jc w:val="center"/>
              <w:rPr>
                <w:rFonts w:cs="Times New Roman"/>
                <w:sz w:val="20"/>
                <w:szCs w:val="20"/>
              </w:rPr>
            </w:pPr>
          </w:p>
        </w:tc>
        <w:tc>
          <w:tcPr>
            <w:tcW w:w="1328" w:type="dxa"/>
          </w:tcPr>
          <w:p w14:paraId="0CCC9028" w14:textId="77777777" w:rsidR="00244077" w:rsidRPr="00FB428A" w:rsidRDefault="00244077" w:rsidP="00CE1ABA">
            <w:pPr>
              <w:autoSpaceDE w:val="0"/>
              <w:autoSpaceDN w:val="0"/>
              <w:adjustRightInd w:val="0"/>
              <w:jc w:val="center"/>
              <w:rPr>
                <w:rFonts w:cs="Times New Roman"/>
                <w:sz w:val="20"/>
                <w:szCs w:val="20"/>
              </w:rPr>
            </w:pPr>
          </w:p>
        </w:tc>
        <w:tc>
          <w:tcPr>
            <w:tcW w:w="1228" w:type="dxa"/>
          </w:tcPr>
          <w:p w14:paraId="1EC2F605" w14:textId="77777777" w:rsidR="00244077" w:rsidRPr="00FB428A" w:rsidRDefault="00244077" w:rsidP="00CE1ABA">
            <w:pPr>
              <w:autoSpaceDE w:val="0"/>
              <w:autoSpaceDN w:val="0"/>
              <w:adjustRightInd w:val="0"/>
              <w:jc w:val="center"/>
              <w:rPr>
                <w:rFonts w:cs="Times New Roman"/>
                <w:sz w:val="20"/>
                <w:szCs w:val="20"/>
              </w:rPr>
            </w:pPr>
          </w:p>
        </w:tc>
      </w:tr>
      <w:tr w:rsidR="00244077" w:rsidRPr="00FB428A" w14:paraId="65085966" w14:textId="77777777" w:rsidTr="00CE1ABA">
        <w:trPr>
          <w:trHeight w:val="879"/>
          <w:jc w:val="center"/>
        </w:trPr>
        <w:tc>
          <w:tcPr>
            <w:tcW w:w="10065" w:type="dxa"/>
            <w:gridSpan w:val="5"/>
            <w:vAlign w:val="center"/>
          </w:tcPr>
          <w:p w14:paraId="12E86BF1" w14:textId="721116D3" w:rsidR="00244077" w:rsidRPr="00FB428A" w:rsidRDefault="00244077" w:rsidP="00CE1ABA">
            <w:pPr>
              <w:autoSpaceDE w:val="0"/>
              <w:autoSpaceDN w:val="0"/>
              <w:adjustRightInd w:val="0"/>
              <w:rPr>
                <w:rFonts w:cs="Times New Roman"/>
                <w:b/>
                <w:bCs/>
                <w:i/>
                <w:sz w:val="20"/>
                <w:szCs w:val="20"/>
              </w:rPr>
            </w:pPr>
            <w:r w:rsidRPr="00FB428A">
              <w:rPr>
                <w:rFonts w:cs="Times New Roman"/>
                <w:b/>
                <w:bCs/>
                <w:i/>
                <w:sz w:val="20"/>
                <w:szCs w:val="20"/>
              </w:rPr>
              <w:t>Yazar katkılarını belirtmek için aşağıdaki kısaltmaları kullanınız.</w:t>
            </w:r>
          </w:p>
          <w:p w14:paraId="7981B532" w14:textId="77777777" w:rsidR="00244077" w:rsidRPr="00FB428A" w:rsidRDefault="00244077" w:rsidP="00CE1ABA">
            <w:pPr>
              <w:autoSpaceDE w:val="0"/>
              <w:autoSpaceDN w:val="0"/>
              <w:adjustRightInd w:val="0"/>
              <w:rPr>
                <w:rFonts w:cs="Times New Roman"/>
                <w:i/>
                <w:sz w:val="20"/>
                <w:szCs w:val="20"/>
              </w:rPr>
            </w:pPr>
            <w:r w:rsidRPr="00FB428A">
              <w:rPr>
                <w:rFonts w:cs="Times New Roman"/>
                <w:i/>
                <w:sz w:val="20"/>
                <w:szCs w:val="20"/>
              </w:rPr>
              <w:t>A: Ana katkı için, yazarlardan birinin büyük katkısı olduğu anlamına gelir</w:t>
            </w:r>
          </w:p>
          <w:p w14:paraId="0011254C" w14:textId="77777777" w:rsidR="00244077" w:rsidRPr="00FB428A" w:rsidRDefault="00244077" w:rsidP="00CE1ABA">
            <w:pPr>
              <w:autoSpaceDE w:val="0"/>
              <w:autoSpaceDN w:val="0"/>
              <w:adjustRightInd w:val="0"/>
              <w:rPr>
                <w:rFonts w:cs="Times New Roman"/>
                <w:i/>
                <w:sz w:val="20"/>
                <w:szCs w:val="20"/>
              </w:rPr>
            </w:pPr>
            <w:r w:rsidRPr="00FB428A">
              <w:rPr>
                <w:rFonts w:cs="Times New Roman"/>
                <w:i/>
                <w:sz w:val="20"/>
                <w:szCs w:val="20"/>
              </w:rPr>
              <w:t>E: Eşit katkı için, tüm yazarların eşit katkısı olduğu anlamına gelir</w:t>
            </w:r>
          </w:p>
          <w:p w14:paraId="2CD077E7" w14:textId="77777777" w:rsidR="00244077" w:rsidRPr="00FB428A" w:rsidRDefault="00244077" w:rsidP="00CE1ABA">
            <w:pPr>
              <w:autoSpaceDE w:val="0"/>
              <w:autoSpaceDN w:val="0"/>
              <w:adjustRightInd w:val="0"/>
              <w:rPr>
                <w:rFonts w:cs="Times New Roman"/>
                <w:i/>
                <w:sz w:val="20"/>
                <w:szCs w:val="20"/>
              </w:rPr>
            </w:pPr>
            <w:r w:rsidRPr="00FB428A">
              <w:rPr>
                <w:rFonts w:cs="Times New Roman"/>
                <w:i/>
                <w:sz w:val="20"/>
                <w:szCs w:val="20"/>
              </w:rPr>
              <w:t>D: Destek katkı için, yazarlardan birinin büyük katkısı olduğu ve diğerlerinin onu desteklediği anlamına gelir</w:t>
            </w:r>
          </w:p>
          <w:p w14:paraId="5494A199" w14:textId="77777777" w:rsidR="00244077" w:rsidRPr="00FB428A" w:rsidRDefault="00244077" w:rsidP="00CE1ABA">
            <w:pPr>
              <w:autoSpaceDE w:val="0"/>
              <w:autoSpaceDN w:val="0"/>
              <w:adjustRightInd w:val="0"/>
              <w:rPr>
                <w:rFonts w:cs="Times New Roman"/>
                <w:sz w:val="20"/>
                <w:szCs w:val="20"/>
              </w:rPr>
            </w:pPr>
            <w:r w:rsidRPr="00FB428A">
              <w:rPr>
                <w:rFonts w:cs="Times New Roman"/>
                <w:i/>
                <w:sz w:val="20"/>
                <w:szCs w:val="20"/>
              </w:rPr>
              <w:t>* Yazar olarak belirtilen tüm kişiler işaretli tüm ölçütlerde katkı vermiş olmalıdır. Yazarlık için yeterli ölçütleri karşılamayan ancak çalışmaya katkısı olan kişiler “teşekkür” kısmında sıralanmalıdır.</w:t>
            </w:r>
          </w:p>
        </w:tc>
      </w:tr>
    </w:tbl>
    <w:p w14:paraId="0C5A90B3" w14:textId="77777777" w:rsidR="00244077" w:rsidRPr="00FB428A" w:rsidRDefault="00244077" w:rsidP="00244077">
      <w:pPr>
        <w:shd w:val="clear" w:color="auto" w:fill="FFFFFF"/>
        <w:spacing w:after="0" w:line="240" w:lineRule="auto"/>
        <w:jc w:val="both"/>
        <w:rPr>
          <w:rFonts w:ascii="Times New Roman" w:hAnsi="Times New Roman" w:cs="Times New Roman"/>
        </w:rPr>
      </w:pPr>
    </w:p>
    <w:p w14:paraId="096DD30F" w14:textId="2F2C1E91" w:rsidR="00244077" w:rsidRPr="00FB428A" w:rsidRDefault="00244077" w:rsidP="00244077">
      <w:pPr>
        <w:spacing w:before="120" w:after="120"/>
        <w:rPr>
          <w:rFonts w:ascii="Times New Roman" w:hAnsi="Times New Roman" w:cs="Times New Roman"/>
          <w:b/>
          <w:i/>
          <w:sz w:val="24"/>
          <w:szCs w:val="24"/>
          <w:u w:val="single"/>
        </w:rPr>
      </w:pPr>
      <w:r w:rsidRPr="00FB428A">
        <w:rPr>
          <w:rFonts w:ascii="Times New Roman" w:hAnsi="Times New Roman" w:cs="Times New Roman"/>
          <w:b/>
          <w:i/>
          <w:sz w:val="24"/>
          <w:szCs w:val="24"/>
          <w:u w:val="single"/>
        </w:rPr>
        <w:t>........................................... Başlıklı makalenin yazarları olarak, makaleye yukarıda belirtildiği şekilde katkıda bulunduğumuzu ve yazarlığımızı beyan ve kabul ederiz.</w:t>
      </w:r>
    </w:p>
    <w:p w14:paraId="5546AA7C" w14:textId="77777777" w:rsidR="00244077" w:rsidRPr="00FB428A" w:rsidRDefault="00244077" w:rsidP="00244077">
      <w:pPr>
        <w:spacing w:before="120" w:after="120"/>
        <w:rPr>
          <w:rFonts w:ascii="Times New Roman" w:hAnsi="Times New Roman" w:cs="Times New Roman"/>
          <w:b/>
          <w:i/>
          <w:sz w:val="24"/>
          <w:szCs w:val="24"/>
          <w:u w:val="single"/>
        </w:rPr>
      </w:pPr>
    </w:p>
    <w:p w14:paraId="075A440C" w14:textId="41F440C4" w:rsidR="00AF7CA6" w:rsidRDefault="00244077" w:rsidP="00AF7CA6">
      <w:pPr>
        <w:spacing w:before="120" w:after="120"/>
        <w:rPr>
          <w:rFonts w:ascii="Times New Roman" w:hAnsi="Times New Roman" w:cs="Times New Roman"/>
          <w:b/>
          <w:i/>
          <w:sz w:val="24"/>
          <w:szCs w:val="24"/>
          <w:u w:val="single"/>
        </w:rPr>
      </w:pPr>
      <w:r w:rsidRPr="00FB428A">
        <w:rPr>
          <w:rFonts w:ascii="Times New Roman" w:hAnsi="Times New Roman" w:cs="Times New Roman"/>
          <w:b/>
          <w:i/>
          <w:sz w:val="24"/>
          <w:szCs w:val="24"/>
          <w:u w:val="single"/>
        </w:rPr>
        <w:t>Makalenin Yazarları</w:t>
      </w:r>
    </w:p>
    <w:p w14:paraId="5265845C" w14:textId="77777777" w:rsidR="00AF7CA6" w:rsidRPr="00FB428A" w:rsidRDefault="00AF7CA6" w:rsidP="00AF7CA6">
      <w:pPr>
        <w:spacing w:before="120" w:after="120"/>
        <w:rPr>
          <w:rFonts w:ascii="Times New Roman" w:hAnsi="Times New Roman" w:cs="Times New Roman"/>
          <w:b/>
          <w:i/>
          <w:sz w:val="24"/>
          <w:szCs w:val="24"/>
          <w:u w:val="single"/>
        </w:rPr>
      </w:pPr>
    </w:p>
    <w:tbl>
      <w:tblPr>
        <w:tblStyle w:val="TabloKlavuzu"/>
        <w:tblW w:w="10348" w:type="dxa"/>
        <w:tblInd w:w="-572" w:type="dxa"/>
        <w:tblLook w:val="04A0" w:firstRow="1" w:lastRow="0" w:firstColumn="1" w:lastColumn="0" w:noHBand="0" w:noVBand="1"/>
      </w:tblPr>
      <w:tblGrid>
        <w:gridCol w:w="1574"/>
        <w:gridCol w:w="2557"/>
        <w:gridCol w:w="2258"/>
        <w:gridCol w:w="2261"/>
        <w:gridCol w:w="1698"/>
      </w:tblGrid>
      <w:tr w:rsidR="00AF7CA6" w:rsidRPr="00FB428A" w14:paraId="4172E901" w14:textId="77777777" w:rsidTr="00CE1ABA">
        <w:trPr>
          <w:trHeight w:val="730"/>
        </w:trPr>
        <w:tc>
          <w:tcPr>
            <w:tcW w:w="1574" w:type="dxa"/>
          </w:tcPr>
          <w:p w14:paraId="2CF12A52" w14:textId="77777777" w:rsidR="00AF7CA6" w:rsidRPr="00FB428A" w:rsidRDefault="00AF7CA6" w:rsidP="00CE1ABA">
            <w:pPr>
              <w:rPr>
                <w:rFonts w:cs="Times New Roman"/>
                <w:b/>
                <w:i/>
                <w:szCs w:val="24"/>
                <w:u w:val="single"/>
              </w:rPr>
            </w:pPr>
          </w:p>
        </w:tc>
        <w:tc>
          <w:tcPr>
            <w:tcW w:w="2557" w:type="dxa"/>
            <w:vAlign w:val="center"/>
          </w:tcPr>
          <w:p w14:paraId="3AF15AD7" w14:textId="77777777" w:rsidR="00AF7CA6" w:rsidRPr="00FB428A" w:rsidRDefault="00AF7CA6" w:rsidP="00CE1ABA">
            <w:pPr>
              <w:jc w:val="center"/>
              <w:rPr>
                <w:rFonts w:cs="Times New Roman"/>
                <w:b/>
                <w:i/>
                <w:szCs w:val="24"/>
              </w:rPr>
            </w:pPr>
            <w:r w:rsidRPr="00FB428A">
              <w:rPr>
                <w:rFonts w:cs="Times New Roman"/>
                <w:b/>
                <w:i/>
                <w:szCs w:val="24"/>
              </w:rPr>
              <w:t>Adres (Kurum)</w:t>
            </w:r>
          </w:p>
        </w:tc>
        <w:tc>
          <w:tcPr>
            <w:tcW w:w="2258" w:type="dxa"/>
            <w:vAlign w:val="center"/>
          </w:tcPr>
          <w:p w14:paraId="5836B5C8" w14:textId="77777777" w:rsidR="00AF7CA6" w:rsidRPr="00FB428A" w:rsidRDefault="00AF7CA6" w:rsidP="00CE1ABA">
            <w:pPr>
              <w:rPr>
                <w:rFonts w:cs="Times New Roman"/>
                <w:b/>
                <w:i/>
                <w:szCs w:val="24"/>
              </w:rPr>
            </w:pPr>
            <w:r w:rsidRPr="00FB428A">
              <w:rPr>
                <w:rFonts w:cs="Times New Roman"/>
                <w:b/>
                <w:i/>
                <w:szCs w:val="24"/>
              </w:rPr>
              <w:t>Orcid ID</w:t>
            </w:r>
          </w:p>
        </w:tc>
        <w:tc>
          <w:tcPr>
            <w:tcW w:w="2261" w:type="dxa"/>
            <w:vAlign w:val="center"/>
          </w:tcPr>
          <w:p w14:paraId="45E8A507" w14:textId="170C31CA" w:rsidR="00AF7CA6" w:rsidRPr="00FB428A" w:rsidRDefault="00AF7CA6" w:rsidP="00CE1ABA">
            <w:pPr>
              <w:rPr>
                <w:rFonts w:cs="Times New Roman"/>
                <w:b/>
                <w:i/>
                <w:szCs w:val="24"/>
              </w:rPr>
            </w:pPr>
            <w:r w:rsidRPr="00FB428A">
              <w:rPr>
                <w:rFonts w:cs="Times New Roman"/>
                <w:b/>
                <w:i/>
                <w:szCs w:val="24"/>
              </w:rPr>
              <w:t>Telefon- E</w:t>
            </w:r>
            <w:r w:rsidR="003E4522">
              <w:rPr>
                <w:rFonts w:cs="Times New Roman"/>
                <w:b/>
                <w:i/>
                <w:szCs w:val="24"/>
              </w:rPr>
              <w:t>posta</w:t>
            </w:r>
          </w:p>
        </w:tc>
        <w:tc>
          <w:tcPr>
            <w:tcW w:w="1698" w:type="dxa"/>
            <w:vAlign w:val="center"/>
          </w:tcPr>
          <w:p w14:paraId="090FE28D" w14:textId="77777777" w:rsidR="00AF7CA6" w:rsidRPr="00FB428A" w:rsidRDefault="00AF7CA6" w:rsidP="00CE1ABA">
            <w:pPr>
              <w:rPr>
                <w:rFonts w:cs="Times New Roman"/>
                <w:b/>
                <w:i/>
                <w:szCs w:val="24"/>
              </w:rPr>
            </w:pPr>
            <w:r w:rsidRPr="00FB428A">
              <w:rPr>
                <w:rFonts w:cs="Times New Roman"/>
                <w:b/>
                <w:i/>
                <w:szCs w:val="24"/>
              </w:rPr>
              <w:t>Tarih/imza</w:t>
            </w:r>
          </w:p>
        </w:tc>
      </w:tr>
      <w:tr w:rsidR="00AF7CA6" w:rsidRPr="00FB428A" w14:paraId="00667616" w14:textId="77777777" w:rsidTr="00CE1ABA">
        <w:trPr>
          <w:trHeight w:val="991"/>
        </w:trPr>
        <w:tc>
          <w:tcPr>
            <w:tcW w:w="1574" w:type="dxa"/>
          </w:tcPr>
          <w:p w14:paraId="7061A486" w14:textId="3CAB5DEC" w:rsidR="00AF7CA6" w:rsidRPr="00FB428A" w:rsidRDefault="003E4522" w:rsidP="00CE1ABA">
            <w:pPr>
              <w:rPr>
                <w:rFonts w:cs="Times New Roman"/>
                <w:b/>
                <w:szCs w:val="24"/>
              </w:rPr>
            </w:pPr>
            <w:r w:rsidRPr="00FB428A">
              <w:rPr>
                <w:rFonts w:cs="Times New Roman"/>
                <w:b/>
                <w:szCs w:val="24"/>
              </w:rPr>
              <w:t>Yazar 1</w:t>
            </w:r>
            <w:r w:rsidR="00AF7CA6" w:rsidRPr="00FB428A">
              <w:rPr>
                <w:rFonts w:cs="Times New Roman"/>
                <w:b/>
                <w:szCs w:val="24"/>
              </w:rPr>
              <w:t xml:space="preserve"> Ad SOYAD</w:t>
            </w:r>
          </w:p>
        </w:tc>
        <w:tc>
          <w:tcPr>
            <w:tcW w:w="2557" w:type="dxa"/>
          </w:tcPr>
          <w:p w14:paraId="6CF1AEB9" w14:textId="558F173A" w:rsidR="00AF7CA6" w:rsidRPr="00FB428A" w:rsidRDefault="00AF7CA6" w:rsidP="00CE1ABA">
            <w:pPr>
              <w:rPr>
                <w:rFonts w:cs="Times New Roman"/>
                <w:szCs w:val="24"/>
              </w:rPr>
            </w:pPr>
            <w:r w:rsidRPr="00FB428A">
              <w:rPr>
                <w:rFonts w:cs="Times New Roman"/>
                <w:szCs w:val="24"/>
              </w:rPr>
              <w:t xml:space="preserve">….. </w:t>
            </w:r>
            <w:r w:rsidR="003E4522" w:rsidRPr="00FB428A">
              <w:rPr>
                <w:rFonts w:cs="Times New Roman"/>
                <w:szCs w:val="24"/>
              </w:rPr>
              <w:t>Üniversitesi</w:t>
            </w:r>
            <w:r w:rsidRPr="00FB428A">
              <w:rPr>
                <w:rFonts w:cs="Times New Roman"/>
                <w:szCs w:val="24"/>
              </w:rPr>
              <w:t xml:space="preserve">, …. Fakültesi, …. Bölümü, </w:t>
            </w:r>
            <w:r w:rsidR="003E4522" w:rsidRPr="00FB428A">
              <w:rPr>
                <w:rFonts w:cs="Times New Roman"/>
                <w:szCs w:val="24"/>
              </w:rPr>
              <w:t>Şehir, Ülke</w:t>
            </w:r>
          </w:p>
        </w:tc>
        <w:tc>
          <w:tcPr>
            <w:tcW w:w="2258" w:type="dxa"/>
          </w:tcPr>
          <w:p w14:paraId="0EC8EDC4" w14:textId="77777777" w:rsidR="00AF7CA6" w:rsidRPr="00FB428A" w:rsidRDefault="00AF7CA6" w:rsidP="00CE1ABA">
            <w:pPr>
              <w:rPr>
                <w:rFonts w:cs="Times New Roman"/>
                <w:b/>
                <w:i/>
                <w:szCs w:val="24"/>
              </w:rPr>
            </w:pPr>
            <w:r w:rsidRPr="00FB428A">
              <w:rPr>
                <w:rFonts w:cs="Times New Roman"/>
                <w:b/>
                <w:i/>
                <w:szCs w:val="24"/>
              </w:rPr>
              <w:t>0000-0000-0000-0000</w:t>
            </w:r>
          </w:p>
        </w:tc>
        <w:tc>
          <w:tcPr>
            <w:tcW w:w="2261" w:type="dxa"/>
          </w:tcPr>
          <w:p w14:paraId="4D5623BC" w14:textId="77777777" w:rsidR="00AF7CA6" w:rsidRPr="00FB428A" w:rsidRDefault="00AF7CA6" w:rsidP="00CE1ABA">
            <w:pPr>
              <w:rPr>
                <w:rFonts w:cs="Times New Roman"/>
                <w:b/>
                <w:i/>
                <w:szCs w:val="24"/>
              </w:rPr>
            </w:pPr>
          </w:p>
        </w:tc>
        <w:tc>
          <w:tcPr>
            <w:tcW w:w="1698" w:type="dxa"/>
          </w:tcPr>
          <w:p w14:paraId="7CA5D197" w14:textId="77777777" w:rsidR="00AF7CA6" w:rsidRPr="00FB428A" w:rsidRDefault="00AF7CA6" w:rsidP="00CE1ABA">
            <w:pPr>
              <w:rPr>
                <w:rFonts w:cs="Times New Roman"/>
                <w:b/>
                <w:i/>
                <w:szCs w:val="24"/>
              </w:rPr>
            </w:pPr>
          </w:p>
        </w:tc>
      </w:tr>
      <w:tr w:rsidR="00AF7CA6" w:rsidRPr="00FB428A" w14:paraId="32C0501F" w14:textId="77777777" w:rsidTr="00CE1ABA">
        <w:trPr>
          <w:trHeight w:val="1097"/>
        </w:trPr>
        <w:tc>
          <w:tcPr>
            <w:tcW w:w="1574" w:type="dxa"/>
          </w:tcPr>
          <w:p w14:paraId="75CCD094" w14:textId="1EF56BC4" w:rsidR="00AF7CA6" w:rsidRPr="00FB428A" w:rsidRDefault="003E4522" w:rsidP="00CE1ABA">
            <w:pPr>
              <w:rPr>
                <w:rFonts w:cs="Times New Roman"/>
                <w:b/>
                <w:i/>
                <w:szCs w:val="24"/>
              </w:rPr>
            </w:pPr>
            <w:r w:rsidRPr="00FB428A">
              <w:rPr>
                <w:rFonts w:cs="Times New Roman"/>
                <w:b/>
                <w:szCs w:val="24"/>
              </w:rPr>
              <w:t>Yazar 2</w:t>
            </w:r>
            <w:r w:rsidR="00AF7CA6" w:rsidRPr="00FB428A">
              <w:rPr>
                <w:rFonts w:cs="Times New Roman"/>
                <w:b/>
                <w:szCs w:val="24"/>
              </w:rPr>
              <w:t xml:space="preserve"> Ad SOYAD</w:t>
            </w:r>
          </w:p>
        </w:tc>
        <w:tc>
          <w:tcPr>
            <w:tcW w:w="2557" w:type="dxa"/>
          </w:tcPr>
          <w:p w14:paraId="4D6AAC83" w14:textId="77777777" w:rsidR="00AF7CA6" w:rsidRPr="00FB428A" w:rsidRDefault="00AF7CA6" w:rsidP="00CE1ABA">
            <w:pPr>
              <w:rPr>
                <w:rFonts w:cs="Times New Roman"/>
                <w:b/>
                <w:i/>
                <w:szCs w:val="24"/>
                <w:u w:val="single"/>
              </w:rPr>
            </w:pPr>
          </w:p>
        </w:tc>
        <w:tc>
          <w:tcPr>
            <w:tcW w:w="2258" w:type="dxa"/>
          </w:tcPr>
          <w:p w14:paraId="1068F14A" w14:textId="77777777" w:rsidR="00AF7CA6" w:rsidRPr="00FB428A" w:rsidRDefault="00AF7CA6" w:rsidP="00CE1ABA">
            <w:pPr>
              <w:rPr>
                <w:rFonts w:cs="Times New Roman"/>
                <w:b/>
                <w:i/>
                <w:szCs w:val="24"/>
                <w:u w:val="single"/>
              </w:rPr>
            </w:pPr>
          </w:p>
        </w:tc>
        <w:tc>
          <w:tcPr>
            <w:tcW w:w="2261" w:type="dxa"/>
          </w:tcPr>
          <w:p w14:paraId="24FD533D" w14:textId="77777777" w:rsidR="00AF7CA6" w:rsidRPr="00FB428A" w:rsidRDefault="00AF7CA6" w:rsidP="00CE1ABA">
            <w:pPr>
              <w:rPr>
                <w:rFonts w:cs="Times New Roman"/>
                <w:b/>
                <w:i/>
                <w:szCs w:val="24"/>
                <w:u w:val="single"/>
              </w:rPr>
            </w:pPr>
          </w:p>
        </w:tc>
        <w:tc>
          <w:tcPr>
            <w:tcW w:w="1698" w:type="dxa"/>
          </w:tcPr>
          <w:p w14:paraId="256F1D35" w14:textId="77777777" w:rsidR="00AF7CA6" w:rsidRPr="00FB428A" w:rsidRDefault="00AF7CA6" w:rsidP="00CE1ABA">
            <w:pPr>
              <w:rPr>
                <w:rFonts w:cs="Times New Roman"/>
                <w:b/>
                <w:i/>
                <w:szCs w:val="24"/>
                <w:u w:val="single"/>
              </w:rPr>
            </w:pPr>
          </w:p>
        </w:tc>
      </w:tr>
      <w:tr w:rsidR="00AF7CA6" w:rsidRPr="00FB428A" w14:paraId="3A1AF667" w14:textId="77777777" w:rsidTr="00CE1ABA">
        <w:trPr>
          <w:trHeight w:val="1113"/>
        </w:trPr>
        <w:tc>
          <w:tcPr>
            <w:tcW w:w="1574" w:type="dxa"/>
          </w:tcPr>
          <w:p w14:paraId="16CE953F" w14:textId="77777777" w:rsidR="00AF7CA6" w:rsidRPr="00FB428A" w:rsidRDefault="00AF7CA6" w:rsidP="00CE1ABA">
            <w:pPr>
              <w:rPr>
                <w:rFonts w:cs="Times New Roman"/>
                <w:b/>
                <w:i/>
                <w:szCs w:val="24"/>
                <w:u w:val="single"/>
              </w:rPr>
            </w:pPr>
            <w:r w:rsidRPr="00FB428A">
              <w:rPr>
                <w:rFonts w:cs="Times New Roman"/>
                <w:b/>
                <w:szCs w:val="24"/>
              </w:rPr>
              <w:t>Yazar 3 Ad SOYAD</w:t>
            </w:r>
          </w:p>
        </w:tc>
        <w:tc>
          <w:tcPr>
            <w:tcW w:w="2557" w:type="dxa"/>
          </w:tcPr>
          <w:p w14:paraId="0E405F84" w14:textId="77777777" w:rsidR="00AF7CA6" w:rsidRPr="00FB428A" w:rsidRDefault="00AF7CA6" w:rsidP="00CE1ABA">
            <w:pPr>
              <w:rPr>
                <w:rFonts w:cs="Times New Roman"/>
                <w:b/>
                <w:szCs w:val="24"/>
              </w:rPr>
            </w:pPr>
          </w:p>
        </w:tc>
        <w:tc>
          <w:tcPr>
            <w:tcW w:w="2258" w:type="dxa"/>
          </w:tcPr>
          <w:p w14:paraId="569D0552" w14:textId="77777777" w:rsidR="00AF7CA6" w:rsidRPr="00FB428A" w:rsidRDefault="00AF7CA6" w:rsidP="00CE1ABA">
            <w:pPr>
              <w:rPr>
                <w:rFonts w:cs="Times New Roman"/>
                <w:b/>
                <w:i/>
                <w:szCs w:val="24"/>
                <w:u w:val="single"/>
              </w:rPr>
            </w:pPr>
          </w:p>
        </w:tc>
        <w:tc>
          <w:tcPr>
            <w:tcW w:w="2261" w:type="dxa"/>
          </w:tcPr>
          <w:p w14:paraId="60E207BC" w14:textId="77777777" w:rsidR="00AF7CA6" w:rsidRPr="00FB428A" w:rsidRDefault="00AF7CA6" w:rsidP="00CE1ABA">
            <w:pPr>
              <w:rPr>
                <w:rFonts w:cs="Times New Roman"/>
                <w:b/>
                <w:i/>
                <w:szCs w:val="24"/>
                <w:u w:val="single"/>
              </w:rPr>
            </w:pPr>
          </w:p>
        </w:tc>
        <w:tc>
          <w:tcPr>
            <w:tcW w:w="1698" w:type="dxa"/>
          </w:tcPr>
          <w:p w14:paraId="5A4F952E" w14:textId="77777777" w:rsidR="00AF7CA6" w:rsidRPr="00FB428A" w:rsidRDefault="00AF7CA6" w:rsidP="00CE1ABA">
            <w:pPr>
              <w:rPr>
                <w:rFonts w:cs="Times New Roman"/>
                <w:b/>
                <w:i/>
                <w:szCs w:val="24"/>
                <w:u w:val="single"/>
              </w:rPr>
            </w:pPr>
          </w:p>
        </w:tc>
      </w:tr>
      <w:tr w:rsidR="00AF7CA6" w:rsidRPr="00FB428A" w14:paraId="520F5C20" w14:textId="77777777" w:rsidTr="00CE1ABA">
        <w:trPr>
          <w:trHeight w:val="1066"/>
        </w:trPr>
        <w:tc>
          <w:tcPr>
            <w:tcW w:w="1574" w:type="dxa"/>
          </w:tcPr>
          <w:p w14:paraId="376BAE73" w14:textId="77777777" w:rsidR="00AF7CA6" w:rsidRPr="00FB428A" w:rsidRDefault="00AF7CA6" w:rsidP="00CE1ABA">
            <w:pPr>
              <w:rPr>
                <w:b/>
                <w:i/>
              </w:rPr>
            </w:pPr>
          </w:p>
        </w:tc>
        <w:tc>
          <w:tcPr>
            <w:tcW w:w="2557" w:type="dxa"/>
          </w:tcPr>
          <w:p w14:paraId="3910543C" w14:textId="77777777" w:rsidR="00AF7CA6" w:rsidRPr="00FB428A" w:rsidRDefault="00AF7CA6" w:rsidP="00CE1ABA">
            <w:pPr>
              <w:rPr>
                <w:rFonts w:cs="Times New Roman"/>
                <w:b/>
                <w:i/>
                <w:szCs w:val="24"/>
                <w:u w:val="single"/>
              </w:rPr>
            </w:pPr>
          </w:p>
        </w:tc>
        <w:tc>
          <w:tcPr>
            <w:tcW w:w="2258" w:type="dxa"/>
          </w:tcPr>
          <w:p w14:paraId="427C4F33" w14:textId="77777777" w:rsidR="00AF7CA6" w:rsidRPr="00FB428A" w:rsidRDefault="00AF7CA6" w:rsidP="00CE1ABA">
            <w:pPr>
              <w:rPr>
                <w:rFonts w:cs="Times New Roman"/>
                <w:b/>
                <w:i/>
                <w:szCs w:val="24"/>
                <w:u w:val="single"/>
              </w:rPr>
            </w:pPr>
          </w:p>
        </w:tc>
        <w:tc>
          <w:tcPr>
            <w:tcW w:w="2261" w:type="dxa"/>
          </w:tcPr>
          <w:p w14:paraId="35F7235B" w14:textId="77777777" w:rsidR="00AF7CA6" w:rsidRPr="00FB428A" w:rsidRDefault="00AF7CA6" w:rsidP="00CE1ABA">
            <w:pPr>
              <w:rPr>
                <w:rFonts w:cs="Times New Roman"/>
                <w:b/>
                <w:i/>
                <w:szCs w:val="24"/>
                <w:u w:val="single"/>
              </w:rPr>
            </w:pPr>
          </w:p>
        </w:tc>
        <w:tc>
          <w:tcPr>
            <w:tcW w:w="1698" w:type="dxa"/>
          </w:tcPr>
          <w:p w14:paraId="65142D01" w14:textId="77777777" w:rsidR="00AF7CA6" w:rsidRPr="00FB428A" w:rsidRDefault="00AF7CA6" w:rsidP="00CE1ABA">
            <w:pPr>
              <w:rPr>
                <w:rFonts w:cs="Times New Roman"/>
                <w:b/>
                <w:i/>
                <w:szCs w:val="24"/>
                <w:u w:val="single"/>
              </w:rPr>
            </w:pPr>
          </w:p>
        </w:tc>
      </w:tr>
      <w:tr w:rsidR="00AF7CA6" w:rsidRPr="00FB428A" w14:paraId="64A6D186" w14:textId="77777777" w:rsidTr="00CE1ABA">
        <w:trPr>
          <w:trHeight w:val="999"/>
        </w:trPr>
        <w:tc>
          <w:tcPr>
            <w:tcW w:w="1574" w:type="dxa"/>
            <w:vAlign w:val="center"/>
          </w:tcPr>
          <w:p w14:paraId="324E0C85" w14:textId="77777777" w:rsidR="00AF7CA6" w:rsidRPr="00FB428A" w:rsidRDefault="00AF7CA6" w:rsidP="00CE1ABA">
            <w:pPr>
              <w:rPr>
                <w:rFonts w:cs="Times New Roman"/>
                <w:b/>
                <w:i/>
                <w:szCs w:val="24"/>
                <w:u w:val="single"/>
              </w:rPr>
            </w:pPr>
            <w:r w:rsidRPr="00FB428A">
              <w:rPr>
                <w:rFonts w:cs="Times New Roman"/>
                <w:b/>
                <w:i/>
              </w:rPr>
              <w:t>Sorumlu Yazar</w:t>
            </w:r>
          </w:p>
        </w:tc>
        <w:tc>
          <w:tcPr>
            <w:tcW w:w="8774" w:type="dxa"/>
            <w:gridSpan w:val="4"/>
            <w:vAlign w:val="center"/>
          </w:tcPr>
          <w:p w14:paraId="77431C6F" w14:textId="77777777" w:rsidR="00AF7CA6" w:rsidRPr="00FB428A" w:rsidRDefault="00AF7CA6" w:rsidP="00CE1ABA">
            <w:pPr>
              <w:rPr>
                <w:rFonts w:cs="Times New Roman"/>
                <w:b/>
                <w:szCs w:val="24"/>
              </w:rPr>
            </w:pPr>
            <w:r w:rsidRPr="00FB428A">
              <w:rPr>
                <w:rFonts w:cs="Times New Roman"/>
                <w:b/>
                <w:szCs w:val="24"/>
              </w:rPr>
              <w:t>Yazar Ad SOYAD</w:t>
            </w:r>
          </w:p>
        </w:tc>
      </w:tr>
    </w:tbl>
    <w:p w14:paraId="35FD8FAF" w14:textId="77777777" w:rsidR="00244077" w:rsidRPr="00FB428A" w:rsidRDefault="00244077" w:rsidP="00244077">
      <w:pPr>
        <w:spacing w:before="120" w:after="120"/>
        <w:rPr>
          <w:b/>
          <w:i/>
        </w:rPr>
      </w:pPr>
      <w:r w:rsidRPr="00FB428A">
        <w:rPr>
          <w:b/>
          <w:i/>
        </w:rPr>
        <w:t>*Formun tüm yazarlar tarafından imzalandığından emin olunuz.</w:t>
      </w:r>
    </w:p>
    <w:p w14:paraId="4A5683AF" w14:textId="77777777" w:rsidR="008D1398" w:rsidRPr="00244077" w:rsidRDefault="008D1398" w:rsidP="00244077"/>
    <w:sectPr w:rsidR="008D1398" w:rsidRPr="00244077" w:rsidSect="00DB089F">
      <w:headerReference w:type="default" r:id="rId8"/>
      <w:footerReference w:type="default" r:id="rId9"/>
      <w:type w:val="continuous"/>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433F" w14:textId="77777777" w:rsidR="00200AF8" w:rsidRDefault="00200AF8" w:rsidP="004307AE">
      <w:pPr>
        <w:spacing w:after="0" w:line="240" w:lineRule="auto"/>
      </w:pPr>
      <w:r>
        <w:separator/>
      </w:r>
    </w:p>
  </w:endnote>
  <w:endnote w:type="continuationSeparator" w:id="0">
    <w:p w14:paraId="66757BF3" w14:textId="77777777" w:rsidR="00200AF8" w:rsidRDefault="00200AF8" w:rsidP="0043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630A" w14:textId="77334A1E" w:rsidR="00E22D12" w:rsidRPr="00E22D12" w:rsidRDefault="00E22D12" w:rsidP="00E22D12">
    <w:pPr>
      <w:shd w:val="clear" w:color="auto" w:fill="FFFFFF"/>
      <w:spacing w:after="150" w:line="240" w:lineRule="auto"/>
      <w:ind w:left="2410"/>
      <w:jc w:val="both"/>
      <w:rPr>
        <w:rFonts w:ascii="Times New Roman" w:eastAsia="Times New Roman" w:hAnsi="Times New Roman" w:cs="Times New Roman"/>
        <w:i/>
        <w:sz w:val="24"/>
        <w:szCs w:val="24"/>
        <w:lang w:eastAsia="tr-TR"/>
      </w:rPr>
    </w:pPr>
    <w:r w:rsidRPr="00E22D12">
      <w:rPr>
        <w:rFonts w:ascii="Times New Roman" w:eastAsia="Times New Roman" w:hAnsi="Times New Roman" w:cs="Times New Roman"/>
        <w:i/>
        <w:noProof/>
        <w:szCs w:val="24"/>
        <w:lang w:eastAsia="tr-TR"/>
      </w:rPr>
      <w:drawing>
        <wp:anchor distT="0" distB="0" distL="114300" distR="114300" simplePos="0" relativeHeight="251661312" behindDoc="0" locked="0" layoutInCell="1" allowOverlap="1" wp14:anchorId="473F3D52" wp14:editId="60205911">
          <wp:simplePos x="0" y="0"/>
          <wp:positionH relativeFrom="column">
            <wp:posOffset>-4445</wp:posOffset>
          </wp:positionH>
          <wp:positionV relativeFrom="paragraph">
            <wp:posOffset>23508</wp:posOffset>
          </wp:positionV>
          <wp:extent cx="1337539" cy="467973"/>
          <wp:effectExtent l="0" t="0" r="0" b="889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539" cy="467973"/>
                  </a:xfrm>
                  <a:prstGeom prst="rect">
                    <a:avLst/>
                  </a:prstGeom>
                </pic:spPr>
              </pic:pic>
            </a:graphicData>
          </a:graphic>
          <wp14:sizeRelH relativeFrom="page">
            <wp14:pctWidth>0</wp14:pctWidth>
          </wp14:sizeRelH>
          <wp14:sizeRelV relativeFrom="page">
            <wp14:pctHeight>0</wp14:pctHeight>
          </wp14:sizeRelV>
        </wp:anchor>
      </w:drawing>
    </w:r>
    <w:r w:rsidR="009F2B00">
      <w:rPr>
        <w:rFonts w:ascii="Times New Roman" w:eastAsia="Times New Roman" w:hAnsi="Times New Roman" w:cs="Times New Roman"/>
        <w:i/>
        <w:noProof/>
        <w:szCs w:val="24"/>
        <w:lang w:eastAsia="tr-TR"/>
      </w:rPr>
      <w:t>Sürdürülebilir Eşitlik ve Sosyal Araştırmalar</w:t>
    </w:r>
    <w:r w:rsidRPr="00E22D12">
      <w:rPr>
        <w:rFonts w:ascii="Times New Roman" w:eastAsia="Times New Roman" w:hAnsi="Times New Roman" w:cs="Times New Roman"/>
        <w:i/>
        <w:szCs w:val="24"/>
        <w:lang w:eastAsia="tr-TR"/>
      </w:rPr>
      <w:t xml:space="preserve"> Dergisi tarafından yayıma kabul edilen çalışmalar </w:t>
    </w:r>
    <w:hyperlink r:id="rId2" w:history="1">
      <w:r w:rsidRPr="00E22D12">
        <w:rPr>
          <w:rFonts w:ascii="Times New Roman" w:eastAsia="Times New Roman" w:hAnsi="Times New Roman" w:cs="Times New Roman"/>
          <w:i/>
          <w:szCs w:val="24"/>
          <w:lang w:eastAsia="tr-TR"/>
        </w:rPr>
        <w:t xml:space="preserve">Creative </w:t>
      </w:r>
      <w:proofErr w:type="spellStart"/>
      <w:r w:rsidRPr="00E22D12">
        <w:rPr>
          <w:rFonts w:ascii="Times New Roman" w:eastAsia="Times New Roman" w:hAnsi="Times New Roman" w:cs="Times New Roman"/>
          <w:i/>
          <w:szCs w:val="24"/>
          <w:lang w:eastAsia="tr-TR"/>
        </w:rPr>
        <w:t>Commons</w:t>
      </w:r>
      <w:proofErr w:type="spellEnd"/>
      <w:r w:rsidRPr="00E22D12">
        <w:rPr>
          <w:rFonts w:ascii="Times New Roman" w:eastAsia="Times New Roman" w:hAnsi="Times New Roman" w:cs="Times New Roman"/>
          <w:i/>
          <w:szCs w:val="24"/>
          <w:lang w:eastAsia="tr-TR"/>
        </w:rPr>
        <w:t xml:space="preserve"> Atıf-</w:t>
      </w:r>
      <w:proofErr w:type="spellStart"/>
      <w:r w:rsidRPr="00E22D12">
        <w:rPr>
          <w:rFonts w:ascii="Times New Roman" w:eastAsia="Times New Roman" w:hAnsi="Times New Roman" w:cs="Times New Roman"/>
          <w:i/>
          <w:szCs w:val="24"/>
          <w:lang w:eastAsia="tr-TR"/>
        </w:rPr>
        <w:t>GayrıTicari</w:t>
      </w:r>
      <w:proofErr w:type="spellEnd"/>
      <w:r w:rsidRPr="00E22D12">
        <w:rPr>
          <w:rFonts w:ascii="Times New Roman" w:eastAsia="Times New Roman" w:hAnsi="Times New Roman" w:cs="Times New Roman"/>
          <w:i/>
          <w:szCs w:val="24"/>
          <w:lang w:eastAsia="tr-TR"/>
        </w:rPr>
        <w:t xml:space="preserve"> 4.0 Uluslararası (CC BY-NC 4.0) </w:t>
      </w:r>
    </w:hyperlink>
    <w:r w:rsidRPr="00E22D12">
      <w:rPr>
        <w:rFonts w:ascii="Times New Roman" w:eastAsia="Times New Roman" w:hAnsi="Times New Roman" w:cs="Times New Roman"/>
        <w:i/>
        <w:szCs w:val="24"/>
        <w:lang w:eastAsia="tr-TR"/>
      </w:rPr>
      <w:t>lisansı ile yayımlanır</w:t>
    </w:r>
    <w:r w:rsidRPr="00E22D12">
      <w:rPr>
        <w:rFonts w:ascii="Times New Roman" w:eastAsia="Times New Roman" w:hAnsi="Times New Roman" w:cs="Times New Roman"/>
        <w:i/>
        <w:sz w:val="24"/>
        <w:szCs w:val="24"/>
        <w:lang w:eastAsia="tr-TR"/>
      </w:rPr>
      <w:t>.</w:t>
    </w:r>
  </w:p>
  <w:p w14:paraId="4B7D3DD0" w14:textId="77777777" w:rsidR="004307AE" w:rsidRDefault="004307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BA4C" w14:textId="77777777" w:rsidR="00200AF8" w:rsidRDefault="00200AF8" w:rsidP="004307AE">
      <w:pPr>
        <w:spacing w:after="0" w:line="240" w:lineRule="auto"/>
      </w:pPr>
      <w:r>
        <w:separator/>
      </w:r>
    </w:p>
  </w:footnote>
  <w:footnote w:type="continuationSeparator" w:id="0">
    <w:p w14:paraId="64464D12" w14:textId="77777777" w:rsidR="00200AF8" w:rsidRDefault="00200AF8" w:rsidP="0043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006F" w14:textId="699AD8A6" w:rsidR="004307AE" w:rsidRDefault="00EF74D8">
    <w:pPr>
      <w:pStyle w:val="stBilgi"/>
    </w:pPr>
    <w:r>
      <w:rPr>
        <w:noProof/>
      </w:rPr>
      <w:drawing>
        <wp:anchor distT="0" distB="0" distL="114300" distR="114300" simplePos="0" relativeHeight="251662336" behindDoc="0" locked="0" layoutInCell="1" allowOverlap="1" wp14:anchorId="74763A75" wp14:editId="70C3DE2D">
          <wp:simplePos x="0" y="0"/>
          <wp:positionH relativeFrom="column">
            <wp:posOffset>-1989455</wp:posOffset>
          </wp:positionH>
          <wp:positionV relativeFrom="paragraph">
            <wp:posOffset>-420789</wp:posOffset>
          </wp:positionV>
          <wp:extent cx="8282129" cy="1022485"/>
          <wp:effectExtent l="0" t="0" r="5080" b="6350"/>
          <wp:wrapThrough wrapText="bothSides">
            <wp:wrapPolygon edited="0">
              <wp:start x="0" y="0"/>
              <wp:lineTo x="0" y="21332"/>
              <wp:lineTo x="21564" y="21332"/>
              <wp:lineTo x="21564" y="0"/>
              <wp:lineTo x="0" y="0"/>
            </wp:wrapPolygon>
          </wp:wrapThrough>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282129" cy="1022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628C"/>
    <w:multiLevelType w:val="multilevel"/>
    <w:tmpl w:val="C32C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E5B11"/>
    <w:multiLevelType w:val="multilevel"/>
    <w:tmpl w:val="E16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51DD1"/>
    <w:multiLevelType w:val="hybridMultilevel"/>
    <w:tmpl w:val="183C3F00"/>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D44079"/>
    <w:multiLevelType w:val="multilevel"/>
    <w:tmpl w:val="3622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C6D44"/>
    <w:multiLevelType w:val="multilevel"/>
    <w:tmpl w:val="22C8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523DE"/>
    <w:multiLevelType w:val="hybridMultilevel"/>
    <w:tmpl w:val="7570BBD2"/>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AD35BBA"/>
    <w:multiLevelType w:val="hybridMultilevel"/>
    <w:tmpl w:val="5D086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98"/>
    <w:rsid w:val="000F2222"/>
    <w:rsid w:val="001200AA"/>
    <w:rsid w:val="0012348F"/>
    <w:rsid w:val="00200AF8"/>
    <w:rsid w:val="00244077"/>
    <w:rsid w:val="002B4625"/>
    <w:rsid w:val="002D52C7"/>
    <w:rsid w:val="00333581"/>
    <w:rsid w:val="003E4522"/>
    <w:rsid w:val="004307AE"/>
    <w:rsid w:val="004C1E8E"/>
    <w:rsid w:val="00532153"/>
    <w:rsid w:val="0056215F"/>
    <w:rsid w:val="0059388F"/>
    <w:rsid w:val="005A188A"/>
    <w:rsid w:val="005E1DB0"/>
    <w:rsid w:val="006D1D32"/>
    <w:rsid w:val="00702065"/>
    <w:rsid w:val="007860C3"/>
    <w:rsid w:val="0081046D"/>
    <w:rsid w:val="008318C2"/>
    <w:rsid w:val="00865E73"/>
    <w:rsid w:val="008C012A"/>
    <w:rsid w:val="008D1398"/>
    <w:rsid w:val="009F2B00"/>
    <w:rsid w:val="00A87D1F"/>
    <w:rsid w:val="00AF7CA6"/>
    <w:rsid w:val="00B24A33"/>
    <w:rsid w:val="00BE46A7"/>
    <w:rsid w:val="00C72925"/>
    <w:rsid w:val="00DA651F"/>
    <w:rsid w:val="00DB089F"/>
    <w:rsid w:val="00E22BEE"/>
    <w:rsid w:val="00E22D12"/>
    <w:rsid w:val="00EA726C"/>
    <w:rsid w:val="00EF74D8"/>
    <w:rsid w:val="00FE0A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B3E21"/>
  <w15:chartTrackingRefBased/>
  <w15:docId w15:val="{8AE0A059-C93D-4733-8357-2D2FB70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0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E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C1E8E"/>
    <w:pPr>
      <w:ind w:left="720"/>
      <w:contextualSpacing/>
    </w:pPr>
  </w:style>
  <w:style w:type="paragraph" w:styleId="stBilgi">
    <w:name w:val="header"/>
    <w:basedOn w:val="Normal"/>
    <w:link w:val="stBilgiChar"/>
    <w:uiPriority w:val="99"/>
    <w:unhideWhenUsed/>
    <w:rsid w:val="004307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07AE"/>
  </w:style>
  <w:style w:type="paragraph" w:styleId="AltBilgi">
    <w:name w:val="footer"/>
    <w:basedOn w:val="Normal"/>
    <w:link w:val="AltBilgiChar"/>
    <w:uiPriority w:val="99"/>
    <w:unhideWhenUsed/>
    <w:rsid w:val="004307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93521">
      <w:bodyDiv w:val="1"/>
      <w:marLeft w:val="0"/>
      <w:marRight w:val="0"/>
      <w:marTop w:val="0"/>
      <w:marBottom w:val="0"/>
      <w:divBdr>
        <w:top w:val="none" w:sz="0" w:space="0" w:color="auto"/>
        <w:left w:val="none" w:sz="0" w:space="0" w:color="auto"/>
        <w:bottom w:val="none" w:sz="0" w:space="0" w:color="auto"/>
        <w:right w:val="none" w:sz="0" w:space="0" w:color="auto"/>
      </w:divBdr>
      <w:divsChild>
        <w:div w:id="150748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4.0/deed.t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E86185B-CF0C-4287-84A9-0E40274B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Zeynep Banu Dalaman</cp:lastModifiedBy>
  <cp:revision>3</cp:revision>
  <dcterms:created xsi:type="dcterms:W3CDTF">2026-01-12T14:00:00Z</dcterms:created>
  <dcterms:modified xsi:type="dcterms:W3CDTF">2026-01-12T14:01:00Z</dcterms:modified>
</cp:coreProperties>
</file>